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EF" w:rsidRPr="00A131EF" w:rsidRDefault="00CD4FF1" w:rsidP="00A131EF">
      <w:pPr>
        <w:jc w:val="center"/>
      </w:pPr>
      <w:bookmarkStart w:id="0" w:name="_GoBack"/>
      <w:bookmarkEnd w:id="0"/>
      <w:r>
        <w:rPr>
          <w:lang w:val="en-US"/>
        </w:rPr>
        <w:t xml:space="preserve"> </w:t>
      </w:r>
      <w:r w:rsidR="00C41B59">
        <w:rPr>
          <w:lang w:val="en-US"/>
        </w:rPr>
        <w:t>14</w:t>
      </w:r>
      <w:r w:rsidR="006A6A8A">
        <w:rPr>
          <w:lang w:val="en-US"/>
        </w:rPr>
        <w:t xml:space="preserve"> </w:t>
      </w:r>
      <w:r w:rsidR="001E3A08">
        <w:t>юли</w:t>
      </w:r>
      <w:r w:rsidR="00C41B59">
        <w:rPr>
          <w:lang w:val="en-US"/>
        </w:rPr>
        <w:t xml:space="preserve"> 2012</w:t>
      </w:r>
    </w:p>
    <w:p w:rsidR="006A6A8A" w:rsidRDefault="001E3A08" w:rsidP="006A6A8A">
      <w:pPr>
        <w:jc w:val="center"/>
        <w:rPr>
          <w:b/>
        </w:rPr>
      </w:pPr>
      <w:r>
        <w:rPr>
          <w:b/>
        </w:rPr>
        <w:t>Вечеря нотариуси</w:t>
      </w:r>
      <w:r w:rsidR="00E86849">
        <w:rPr>
          <w:b/>
        </w:rPr>
        <w:t xml:space="preserve"> / </w:t>
      </w:r>
      <w:r>
        <w:rPr>
          <w:b/>
          <w:lang w:val="en-US"/>
        </w:rPr>
        <w:t>Notaries dinner</w:t>
      </w:r>
    </w:p>
    <w:p w:rsidR="00E86849" w:rsidRPr="00E86849" w:rsidRDefault="001E3A08" w:rsidP="006A6A8A">
      <w:pPr>
        <w:jc w:val="center"/>
        <w:rPr>
          <w:b/>
          <w:lang w:val="en-US"/>
        </w:rPr>
      </w:pPr>
      <w:r>
        <w:rPr>
          <w:b/>
        </w:rPr>
        <w:t>Около 40</w:t>
      </w:r>
      <w:r w:rsidR="00E86849">
        <w:rPr>
          <w:b/>
        </w:rPr>
        <w:t xml:space="preserve"> човека / </w:t>
      </w:r>
      <w:r>
        <w:rPr>
          <w:b/>
          <w:lang w:val="en-US"/>
        </w:rPr>
        <w:t>around 40</w:t>
      </w:r>
      <w:r w:rsidR="00E86849">
        <w:rPr>
          <w:b/>
        </w:rPr>
        <w:t xml:space="preserve"> </w:t>
      </w:r>
      <w:r w:rsidR="00E86849">
        <w:rPr>
          <w:b/>
          <w:lang w:val="en-US"/>
        </w:rPr>
        <w:t>persons</w:t>
      </w:r>
    </w:p>
    <w:p w:rsidR="006A6A8A" w:rsidRPr="00143821" w:rsidRDefault="006A6A8A"/>
    <w:p w:rsidR="000C2EBF" w:rsidRPr="000C2EBF" w:rsidRDefault="000C2EBF" w:rsidP="000C2EBF">
      <w:pPr>
        <w:rPr>
          <w:lang w:val="en-US"/>
        </w:rPr>
      </w:pPr>
    </w:p>
    <w:p w:rsidR="007D1DDC" w:rsidRDefault="007D1DDC" w:rsidP="007D1DDC">
      <w:pPr>
        <w:rPr>
          <w:b/>
          <w:u w:val="single"/>
          <w:lang w:val="en-US"/>
        </w:rPr>
      </w:pPr>
      <w:r w:rsidRPr="007D1DDC">
        <w:rPr>
          <w:b/>
          <w:u w:val="single"/>
        </w:rPr>
        <w:t xml:space="preserve">19:00 Вечеря в ресторант </w:t>
      </w:r>
      <w:r w:rsidR="001E3A08">
        <w:rPr>
          <w:b/>
          <w:u w:val="single"/>
          <w:lang w:val="en-US"/>
        </w:rPr>
        <w:t>Bendida</w:t>
      </w:r>
      <w:r w:rsidRPr="007D1DDC">
        <w:rPr>
          <w:b/>
          <w:u w:val="single"/>
        </w:rPr>
        <w:t xml:space="preserve"> / </w:t>
      </w:r>
      <w:r w:rsidRPr="007D1DDC">
        <w:rPr>
          <w:b/>
          <w:u w:val="single"/>
          <w:lang w:val="en-US"/>
        </w:rPr>
        <w:t xml:space="preserve">Dinner in </w:t>
      </w:r>
      <w:r w:rsidR="001E3A08">
        <w:rPr>
          <w:b/>
          <w:u w:val="single"/>
          <w:lang w:val="en-US"/>
        </w:rPr>
        <w:t>Bendida</w:t>
      </w:r>
      <w:r w:rsidRPr="007D1DDC">
        <w:rPr>
          <w:b/>
          <w:u w:val="single"/>
          <w:lang w:val="en-US"/>
        </w:rPr>
        <w:t xml:space="preserve"> Restaurant</w:t>
      </w:r>
    </w:p>
    <w:p w:rsidR="007D1DDC" w:rsidRDefault="00395006" w:rsidP="00E1698C">
      <w:pPr>
        <w:jc w:val="center"/>
        <w:rPr>
          <w:lang w:val="en-US"/>
        </w:rPr>
      </w:pPr>
      <w:r>
        <w:t xml:space="preserve">Салати / </w:t>
      </w:r>
      <w:r w:rsidR="001E3A08">
        <w:rPr>
          <w:lang w:val="en-US"/>
        </w:rPr>
        <w:t>Salads</w:t>
      </w:r>
      <w:r w:rsidR="001959D2" w:rsidRPr="001959D2">
        <w:rPr>
          <w:lang w:val="en-US"/>
        </w:rPr>
        <w:t>:</w:t>
      </w:r>
    </w:p>
    <w:p w:rsidR="001959D2" w:rsidRDefault="00612806" w:rsidP="0001188C">
      <w:pPr>
        <w:spacing w:after="0"/>
        <w:jc w:val="center"/>
        <w:rPr>
          <w:lang w:val="en-US"/>
        </w:rPr>
      </w:pPr>
      <w:r>
        <w:t>Микс  от</w:t>
      </w:r>
      <w:r w:rsidR="00567DF9">
        <w:t xml:space="preserve"> свежи салатки </w:t>
      </w:r>
      <w:r>
        <w:t>с репички, краставици и зелен лук</w:t>
      </w:r>
      <w:r w:rsidR="00E1698C">
        <w:rPr>
          <w:lang w:val="en-US"/>
        </w:rPr>
        <w:t xml:space="preserve"> </w:t>
      </w:r>
      <w:r>
        <w:rPr>
          <w:lang w:val="en-US"/>
        </w:rPr>
        <w:t xml:space="preserve">Traditional green salad - </w:t>
      </w:r>
      <w:r w:rsidR="00567DF9" w:rsidRPr="00567DF9">
        <w:rPr>
          <w:lang w:val="en-US"/>
        </w:rPr>
        <w:t xml:space="preserve">Mixed </w:t>
      </w:r>
      <w:r w:rsidR="00567DF9">
        <w:rPr>
          <w:lang w:val="en-US"/>
        </w:rPr>
        <w:t xml:space="preserve">green </w:t>
      </w:r>
      <w:r w:rsidR="00567DF9" w:rsidRPr="00567DF9">
        <w:rPr>
          <w:lang w:val="en-US"/>
        </w:rPr>
        <w:t xml:space="preserve">leaves </w:t>
      </w:r>
      <w:r w:rsidR="00567DF9">
        <w:rPr>
          <w:lang w:val="en-US"/>
        </w:rPr>
        <w:t>with radishes, cucumbers and spring onions</w:t>
      </w:r>
      <w:r w:rsidR="001126C7">
        <w:rPr>
          <w:lang w:val="en-US"/>
        </w:rPr>
        <w:t xml:space="preserve"> </w:t>
      </w:r>
    </w:p>
    <w:p w:rsidR="001E3A08" w:rsidRDefault="001E3A08" w:rsidP="0001188C">
      <w:pPr>
        <w:spacing w:after="0"/>
        <w:jc w:val="center"/>
      </w:pPr>
      <w:r>
        <w:t xml:space="preserve">Домашно </w:t>
      </w:r>
      <w:proofErr w:type="spellStart"/>
      <w:r>
        <w:t>кьопалу</w:t>
      </w:r>
      <w:proofErr w:type="spellEnd"/>
      <w:r>
        <w:t xml:space="preserve"> / </w:t>
      </w:r>
      <w:r>
        <w:rPr>
          <w:lang w:val="en-US"/>
        </w:rPr>
        <w:t xml:space="preserve">Homemade </w:t>
      </w:r>
      <w:proofErr w:type="spellStart"/>
      <w:r>
        <w:rPr>
          <w:lang w:val="en-US"/>
        </w:rPr>
        <w:t>kyopalu</w:t>
      </w:r>
      <w:proofErr w:type="spellEnd"/>
      <w:r>
        <w:rPr>
          <w:lang w:val="en-US"/>
        </w:rPr>
        <w:t xml:space="preserve"> </w:t>
      </w:r>
    </w:p>
    <w:p w:rsidR="0001188C" w:rsidRDefault="0001188C" w:rsidP="00567DF9">
      <w:pPr>
        <w:jc w:val="center"/>
      </w:pPr>
      <w:r>
        <w:t xml:space="preserve">Гръцка салата / </w:t>
      </w:r>
      <w:r>
        <w:rPr>
          <w:lang w:val="en-US"/>
        </w:rPr>
        <w:t>Greek salad</w:t>
      </w:r>
    </w:p>
    <w:p w:rsidR="00395006" w:rsidRPr="00395006" w:rsidRDefault="00395006" w:rsidP="00567DF9">
      <w:pPr>
        <w:jc w:val="center"/>
      </w:pPr>
      <w:r>
        <w:t>Предястие /</w:t>
      </w:r>
      <w:r>
        <w:rPr>
          <w:lang w:val="en-US"/>
        </w:rPr>
        <w:t xml:space="preserve"> Starters:</w:t>
      </w:r>
      <w:r>
        <w:t xml:space="preserve"> </w:t>
      </w:r>
    </w:p>
    <w:p w:rsidR="00395006" w:rsidRPr="00395006" w:rsidRDefault="00395006" w:rsidP="00567DF9">
      <w:pPr>
        <w:jc w:val="center"/>
        <w:rPr>
          <w:lang w:val="en-US"/>
        </w:rPr>
      </w:pPr>
      <w:r>
        <w:t xml:space="preserve">Черноморски миди с бяло вино и </w:t>
      </w:r>
      <w:proofErr w:type="spellStart"/>
      <w:r>
        <w:t>девисил</w:t>
      </w:r>
      <w:proofErr w:type="spellEnd"/>
      <w:r>
        <w:t xml:space="preserve"> / </w:t>
      </w:r>
      <w:r>
        <w:rPr>
          <w:lang w:val="en-US"/>
        </w:rPr>
        <w:t xml:space="preserve">Black Sea mussels with white wine and </w:t>
      </w:r>
      <w:proofErr w:type="spellStart"/>
      <w:r>
        <w:rPr>
          <w:lang w:val="en-US"/>
        </w:rPr>
        <w:t>lovage</w:t>
      </w:r>
      <w:proofErr w:type="spellEnd"/>
    </w:p>
    <w:p w:rsidR="00E1698C" w:rsidRDefault="00395006" w:rsidP="00612806">
      <w:pPr>
        <w:spacing w:after="0"/>
        <w:jc w:val="center"/>
      </w:pPr>
      <w:r>
        <w:t xml:space="preserve">Основни ястия / </w:t>
      </w:r>
      <w:r>
        <w:rPr>
          <w:lang w:val="en-US"/>
        </w:rPr>
        <w:t>Main courses</w:t>
      </w:r>
      <w:r>
        <w:t>:</w:t>
      </w:r>
    </w:p>
    <w:p w:rsidR="00395006" w:rsidRPr="00395006" w:rsidRDefault="00395006" w:rsidP="00612806">
      <w:pPr>
        <w:spacing w:after="0"/>
        <w:jc w:val="center"/>
      </w:pPr>
    </w:p>
    <w:p w:rsidR="00612806" w:rsidRPr="0001188C" w:rsidRDefault="0001188C" w:rsidP="00612806">
      <w:pPr>
        <w:spacing w:after="0"/>
        <w:jc w:val="center"/>
        <w:rPr>
          <w:lang w:val="en-US"/>
        </w:rPr>
      </w:pPr>
      <w:r>
        <w:t xml:space="preserve">Сафрид на скара / </w:t>
      </w:r>
      <w:r>
        <w:rPr>
          <w:lang w:val="en-US"/>
        </w:rPr>
        <w:t>Grilled Mackerel</w:t>
      </w:r>
    </w:p>
    <w:p w:rsidR="00E1698C" w:rsidRDefault="0001188C" w:rsidP="00612806">
      <w:pPr>
        <w:spacing w:after="0"/>
        <w:jc w:val="center"/>
      </w:pPr>
      <w:r>
        <w:t xml:space="preserve">Есетра на грил / </w:t>
      </w:r>
      <w:r>
        <w:rPr>
          <w:lang w:val="en-US"/>
        </w:rPr>
        <w:t>Grilled Beluga</w:t>
      </w:r>
    </w:p>
    <w:p w:rsidR="0001188C" w:rsidRDefault="0001188C" w:rsidP="00612806">
      <w:pPr>
        <w:spacing w:after="0"/>
        <w:jc w:val="center"/>
        <w:rPr>
          <w:lang w:val="en-US"/>
        </w:rPr>
      </w:pPr>
      <w:r>
        <w:t xml:space="preserve">Агнешки </w:t>
      </w:r>
      <w:proofErr w:type="spellStart"/>
      <w:r>
        <w:t>кьофта</w:t>
      </w:r>
      <w:proofErr w:type="spellEnd"/>
      <w:r>
        <w:t xml:space="preserve"> на шиш / </w:t>
      </w:r>
      <w:r>
        <w:rPr>
          <w:lang w:val="en-US"/>
        </w:rPr>
        <w:t xml:space="preserve">Lamb </w:t>
      </w:r>
      <w:proofErr w:type="spellStart"/>
      <w:r>
        <w:rPr>
          <w:lang w:val="en-US"/>
        </w:rPr>
        <w:t>kyofta</w:t>
      </w:r>
      <w:proofErr w:type="spellEnd"/>
      <w:r>
        <w:rPr>
          <w:lang w:val="en-US"/>
        </w:rPr>
        <w:t xml:space="preserve"> skewers</w:t>
      </w:r>
    </w:p>
    <w:p w:rsidR="0001188C" w:rsidRDefault="0001188C" w:rsidP="00612806">
      <w:pPr>
        <w:spacing w:after="0"/>
        <w:jc w:val="center"/>
      </w:pPr>
      <w:r>
        <w:t xml:space="preserve">Мариновани пилешки филета на скара / </w:t>
      </w:r>
      <w:r>
        <w:rPr>
          <w:lang w:val="en-US"/>
        </w:rPr>
        <w:t xml:space="preserve">Grilled marinated chicken breasts </w:t>
      </w:r>
    </w:p>
    <w:p w:rsidR="00395006" w:rsidRDefault="00395006" w:rsidP="00612806">
      <w:pPr>
        <w:spacing w:after="0"/>
        <w:jc w:val="center"/>
      </w:pPr>
    </w:p>
    <w:p w:rsidR="00395006" w:rsidRDefault="00395006" w:rsidP="00612806">
      <w:pPr>
        <w:spacing w:after="0"/>
        <w:jc w:val="center"/>
      </w:pPr>
      <w:r>
        <w:t xml:space="preserve">Млади картофи с пресни билки / </w:t>
      </w:r>
      <w:r>
        <w:rPr>
          <w:lang w:val="en-US"/>
        </w:rPr>
        <w:t>New potatoes with fresh herbs</w:t>
      </w:r>
    </w:p>
    <w:p w:rsidR="00395006" w:rsidRDefault="00395006" w:rsidP="00612806">
      <w:pPr>
        <w:spacing w:after="0"/>
        <w:jc w:val="center"/>
      </w:pPr>
    </w:p>
    <w:p w:rsidR="00395006" w:rsidRPr="00395006" w:rsidRDefault="00395006" w:rsidP="00612806">
      <w:pPr>
        <w:spacing w:after="0"/>
        <w:jc w:val="center"/>
        <w:rPr>
          <w:lang w:val="en-US"/>
        </w:rPr>
      </w:pPr>
      <w:r>
        <w:t xml:space="preserve">Десерт / </w:t>
      </w:r>
      <w:r>
        <w:rPr>
          <w:lang w:val="en-US"/>
        </w:rPr>
        <w:t>Dessert:</w:t>
      </w:r>
    </w:p>
    <w:p w:rsidR="00395006" w:rsidRDefault="00395006" w:rsidP="00612806">
      <w:pPr>
        <w:spacing w:after="0"/>
        <w:jc w:val="center"/>
        <w:rPr>
          <w:lang w:val="en-US"/>
        </w:rPr>
      </w:pPr>
    </w:p>
    <w:p w:rsidR="00395006" w:rsidRDefault="00395006" w:rsidP="00612806">
      <w:pPr>
        <w:spacing w:after="0"/>
        <w:jc w:val="center"/>
      </w:pPr>
      <w:r>
        <w:t xml:space="preserve">Ягоди с </w:t>
      </w:r>
      <w:proofErr w:type="spellStart"/>
      <w:r>
        <w:t>коантрьо</w:t>
      </w:r>
      <w:proofErr w:type="spellEnd"/>
      <w:r>
        <w:t xml:space="preserve"> сос / </w:t>
      </w:r>
      <w:r>
        <w:rPr>
          <w:lang w:val="en-US"/>
        </w:rPr>
        <w:t xml:space="preserve">Strawberries with </w:t>
      </w:r>
      <w:proofErr w:type="spellStart"/>
      <w:r>
        <w:rPr>
          <w:lang w:val="en-US"/>
        </w:rPr>
        <w:t>cointreau</w:t>
      </w:r>
      <w:proofErr w:type="spellEnd"/>
      <w:r>
        <w:rPr>
          <w:lang w:val="en-US"/>
        </w:rPr>
        <w:t xml:space="preserve"> sauce</w:t>
      </w:r>
    </w:p>
    <w:p w:rsidR="00395006" w:rsidRPr="00395006" w:rsidRDefault="00395006" w:rsidP="00612806">
      <w:pPr>
        <w:spacing w:after="0"/>
        <w:jc w:val="center"/>
        <w:rPr>
          <w:lang w:val="en-US"/>
        </w:rPr>
      </w:pPr>
      <w:r>
        <w:t xml:space="preserve">Плодове </w:t>
      </w:r>
      <w:proofErr w:type="spellStart"/>
      <w:r>
        <w:t>асорти</w:t>
      </w:r>
      <w:proofErr w:type="spellEnd"/>
      <w:r>
        <w:t xml:space="preserve"> / </w:t>
      </w:r>
      <w:r>
        <w:rPr>
          <w:lang w:val="en-US"/>
        </w:rPr>
        <w:t>Assorted fresh fruits</w:t>
      </w:r>
    </w:p>
    <w:p w:rsidR="00137D58" w:rsidRDefault="00137D58" w:rsidP="00143821">
      <w:pPr>
        <w:spacing w:after="0"/>
        <w:jc w:val="center"/>
        <w:rPr>
          <w:rFonts w:ascii="Birmingham" w:eastAsia="Calibri" w:hAnsi="Birmingham" w:cs="Birmingham"/>
          <w:color w:val="339A66"/>
          <w:sz w:val="23"/>
          <w:szCs w:val="23"/>
          <w:lang w:val="en-US"/>
        </w:rPr>
      </w:pPr>
    </w:p>
    <w:p w:rsidR="00137D58" w:rsidRDefault="00137D58" w:rsidP="00143821">
      <w:pPr>
        <w:spacing w:after="0"/>
        <w:jc w:val="center"/>
        <w:rPr>
          <w:rFonts w:ascii="Birmingham" w:eastAsia="Calibri" w:hAnsi="Birmingham" w:cs="Birmingham"/>
          <w:color w:val="339A66"/>
          <w:sz w:val="23"/>
          <w:szCs w:val="23"/>
          <w:lang w:val="en-US"/>
        </w:rPr>
      </w:pPr>
    </w:p>
    <w:p w:rsidR="00137D58" w:rsidRDefault="00137D58" w:rsidP="00143821">
      <w:pPr>
        <w:spacing w:after="0"/>
        <w:jc w:val="center"/>
        <w:rPr>
          <w:rFonts w:ascii="Birmingham" w:eastAsia="Calibri" w:hAnsi="Birmingham" w:cs="Birmingham"/>
          <w:color w:val="339A66"/>
          <w:sz w:val="23"/>
          <w:szCs w:val="23"/>
          <w:lang w:val="en-US"/>
        </w:rPr>
      </w:pPr>
    </w:p>
    <w:p w:rsidR="00395006" w:rsidRDefault="00864538" w:rsidP="00395006">
      <w:pPr>
        <w:jc w:val="center"/>
        <w:rPr>
          <w:lang w:val="en-US"/>
        </w:rPr>
      </w:pPr>
      <w:r>
        <w:t xml:space="preserve">Вечерята включва и следните </w:t>
      </w:r>
      <w:r w:rsidR="00001752">
        <w:t>допълнителни компоненти</w:t>
      </w:r>
      <w:r w:rsidR="00395006">
        <w:t>:</w:t>
      </w:r>
    </w:p>
    <w:p w:rsidR="00864538" w:rsidRDefault="00395006" w:rsidP="00395006">
      <w:pPr>
        <w:jc w:val="center"/>
      </w:pPr>
      <w:proofErr w:type="spellStart"/>
      <w:r>
        <w:t>Разядк</w:t>
      </w:r>
      <w:proofErr w:type="spellEnd"/>
      <w:r>
        <w:rPr>
          <w:lang w:val="en-US"/>
        </w:rPr>
        <w:t>a</w:t>
      </w:r>
      <w:r w:rsidR="00864538">
        <w:t xml:space="preserve"> (</w:t>
      </w:r>
      <w:proofErr w:type="spellStart"/>
      <w:r>
        <w:t>тарама</w:t>
      </w:r>
      <w:proofErr w:type="spellEnd"/>
      <w:r>
        <w:t xml:space="preserve"> хайвер, сервиран</w:t>
      </w:r>
      <w:r>
        <w:rPr>
          <w:lang w:val="en-US"/>
        </w:rPr>
        <w:t>a</w:t>
      </w:r>
      <w:r w:rsidR="00864538">
        <w:t xml:space="preserve"> с прясно изпечени </w:t>
      </w:r>
      <w:r>
        <w:t>арабски хлебчета</w:t>
      </w:r>
      <w:r w:rsidR="00864538">
        <w:t>), минерална вода и кафе.</w:t>
      </w:r>
    </w:p>
    <w:p w:rsidR="00864538" w:rsidRDefault="00864538" w:rsidP="00864538">
      <w:pPr>
        <w:rPr>
          <w:lang w:val="en-US"/>
        </w:rPr>
      </w:pPr>
    </w:p>
    <w:p w:rsidR="00137D58" w:rsidRDefault="00137D58" w:rsidP="00864538">
      <w:pPr>
        <w:rPr>
          <w:lang w:val="en-US"/>
        </w:rPr>
      </w:pPr>
    </w:p>
    <w:p w:rsidR="00137D58" w:rsidRPr="00137D58" w:rsidRDefault="00137D58" w:rsidP="00864538">
      <w:pPr>
        <w:rPr>
          <w:lang w:val="en-US"/>
        </w:rPr>
      </w:pPr>
    </w:p>
    <w:p w:rsidR="00864538" w:rsidRDefault="00864538" w:rsidP="00864538">
      <w:r>
        <w:t>Цени:</w:t>
      </w:r>
    </w:p>
    <w:p w:rsidR="00864538" w:rsidRDefault="003F2702" w:rsidP="00864538">
      <w:r>
        <w:t xml:space="preserve">Вечеря – </w:t>
      </w:r>
      <w:r w:rsidR="00395006">
        <w:t>6</w:t>
      </w:r>
      <w:r w:rsidR="00C41B59">
        <w:rPr>
          <w:lang w:val="en-US"/>
        </w:rPr>
        <w:t>0</w:t>
      </w:r>
      <w:r w:rsidR="00864538">
        <w:t xml:space="preserve"> лв. на човек</w:t>
      </w:r>
      <w:r w:rsidR="007475B5">
        <w:t>.</w:t>
      </w:r>
    </w:p>
    <w:p w:rsidR="00864538" w:rsidRDefault="007475B5" w:rsidP="00864538">
      <w:r>
        <w:t xml:space="preserve">Обща стойност: </w:t>
      </w:r>
      <w:r w:rsidR="00864538">
        <w:t>2</w:t>
      </w:r>
      <w:r w:rsidR="00C41B59">
        <w:rPr>
          <w:lang w:val="en-US"/>
        </w:rPr>
        <w:t>4</w:t>
      </w:r>
      <w:r>
        <w:t>0</w:t>
      </w:r>
      <w:r w:rsidR="00864538">
        <w:t xml:space="preserve">0 лв. </w:t>
      </w:r>
    </w:p>
    <w:p w:rsidR="0086574B" w:rsidRDefault="0086574B" w:rsidP="0086574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* </w:t>
      </w:r>
      <w:r>
        <w:rPr>
          <w:rFonts w:ascii="Calibri" w:eastAsia="Calibri" w:hAnsi="Calibri" w:cs="Calibri"/>
        </w:rPr>
        <w:t>Цената е крайна, с ДДС, базирана на 40 човека включва, посочените храни, напитки извозване и сервиз. Цената не включва озвучаване, декорация за провеждане на тържеството или други, не описани в тази оферта условия.</w:t>
      </w:r>
    </w:p>
    <w:p w:rsidR="0086574B" w:rsidRPr="0086574B" w:rsidRDefault="0086574B" w:rsidP="0086574B">
      <w:pPr>
        <w:jc w:val="both"/>
        <w:rPr>
          <w:rFonts w:ascii="Calibri" w:eastAsia="Calibri" w:hAnsi="Calibri" w:cs="Calibri"/>
        </w:rPr>
      </w:pPr>
      <w:r w:rsidRPr="00E53957">
        <w:rPr>
          <w:rFonts w:ascii="Calibri" w:eastAsia="Calibri" w:hAnsi="Calibri" w:cs="Calibri"/>
          <w:b/>
          <w:sz w:val="24"/>
        </w:rPr>
        <w:t xml:space="preserve">* </w:t>
      </w:r>
      <w:r w:rsidRPr="00E53957">
        <w:rPr>
          <w:rFonts w:ascii="Calibri" w:eastAsia="Calibri" w:hAnsi="Calibri" w:cs="Calibri"/>
        </w:rPr>
        <w:t>В случай на увеличаване на броя на гостите всеки допълнит</w:t>
      </w:r>
      <w:r w:rsidR="001D3AE2">
        <w:rPr>
          <w:rFonts w:ascii="Calibri" w:eastAsia="Calibri" w:hAnsi="Calibri" w:cs="Calibri"/>
        </w:rPr>
        <w:t>елен гост ще бъде таксуван по 65</w:t>
      </w:r>
      <w:r w:rsidRPr="00E53957">
        <w:rPr>
          <w:rFonts w:ascii="Calibri" w:eastAsia="Calibri" w:hAnsi="Calibri" w:cs="Calibri"/>
        </w:rPr>
        <w:t xml:space="preserve"> лв.</w:t>
      </w:r>
    </w:p>
    <w:p w:rsidR="0086574B" w:rsidRPr="00E53957" w:rsidRDefault="0086574B" w:rsidP="0086574B">
      <w:pPr>
        <w:jc w:val="both"/>
        <w:rPr>
          <w:rFonts w:ascii="Calibri" w:eastAsia="Calibri" w:hAnsi="Calibri" w:cs="Calibri"/>
          <w:lang w:val="en-US"/>
        </w:rPr>
      </w:pPr>
      <w:r w:rsidRPr="00E53957">
        <w:rPr>
          <w:rFonts w:ascii="Calibri" w:eastAsia="Calibri" w:hAnsi="Calibri" w:cs="Calibri"/>
          <w:b/>
          <w:sz w:val="24"/>
        </w:rPr>
        <w:t>*</w:t>
      </w:r>
      <w:r w:rsidRPr="00E53957">
        <w:rPr>
          <w:rFonts w:ascii="Calibri" w:eastAsia="Calibri" w:hAnsi="Calibri" w:cs="Calibri"/>
        </w:rPr>
        <w:t>В случай на намаляване на броя на гостите, Трейшън Клифс Голф енд Спа Резорт не се може да намали крайната обща цена за мероприятието.</w:t>
      </w:r>
    </w:p>
    <w:p w:rsidR="0086574B" w:rsidRPr="0086574B" w:rsidRDefault="0086574B" w:rsidP="0086574B">
      <w:pPr>
        <w:jc w:val="both"/>
        <w:rPr>
          <w:rFonts w:ascii="Calibri" w:eastAsia="Calibri" w:hAnsi="Calibri" w:cs="Calibri"/>
        </w:rPr>
      </w:pPr>
      <w:r w:rsidRPr="0086574B">
        <w:rPr>
          <w:rFonts w:ascii="Calibri" w:eastAsia="Calibri" w:hAnsi="Calibri" w:cs="Calibri"/>
        </w:rPr>
        <w:t xml:space="preserve">*Резервацията се счита за валидна едва след заплащане на 50% от крайната обща сума дължима за мероприятието според подадената оферта, която е дължима в срок от 3 дни от датата на подаването й. Предварителното плащане може да бъде извършено в брой или с картово плащане на място, или по банков път. </w:t>
      </w:r>
      <w:proofErr w:type="spellStart"/>
      <w:r w:rsidRPr="0086574B">
        <w:rPr>
          <w:rFonts w:ascii="Calibri" w:eastAsia="Calibri" w:hAnsi="Calibri" w:cs="Calibri"/>
        </w:rPr>
        <w:t>Последващото</w:t>
      </w:r>
      <w:proofErr w:type="spellEnd"/>
      <w:r w:rsidRPr="0086574B">
        <w:rPr>
          <w:rFonts w:ascii="Calibri" w:eastAsia="Calibri" w:hAnsi="Calibri" w:cs="Calibri"/>
        </w:rPr>
        <w:t xml:space="preserve"> изравнително плащане трябва да се извърши в деня на събитието в брой или с картово плащане. В случай на пресрочване на 3 дневния срок за заплащане на аванса, Трейшън Клифс си запазва правото да приеме резервация за друго мероприятие. </w:t>
      </w:r>
    </w:p>
    <w:p w:rsidR="0086574B" w:rsidRPr="0086574B" w:rsidRDefault="0086574B" w:rsidP="0086574B">
      <w:pPr>
        <w:jc w:val="both"/>
        <w:rPr>
          <w:rFonts w:ascii="Calibri" w:eastAsia="Calibri" w:hAnsi="Calibri" w:cs="Calibri"/>
        </w:rPr>
      </w:pPr>
      <w:r w:rsidRPr="0086574B">
        <w:rPr>
          <w:rFonts w:ascii="Calibri" w:eastAsia="Calibri" w:hAnsi="Calibri" w:cs="Calibri"/>
        </w:rPr>
        <w:t>* Заплащането на евентуалната допълнителна консумация, е дължимо в деня на провеждането на мероприятието.</w:t>
      </w:r>
    </w:p>
    <w:p w:rsidR="0086574B" w:rsidRPr="0086574B" w:rsidRDefault="0086574B" w:rsidP="0086574B">
      <w:pPr>
        <w:jc w:val="both"/>
        <w:rPr>
          <w:rFonts w:ascii="Calibri" w:eastAsia="Calibri" w:hAnsi="Calibri" w:cs="Calibri"/>
        </w:rPr>
      </w:pPr>
      <w:r w:rsidRPr="0086574B">
        <w:rPr>
          <w:rFonts w:ascii="Calibri" w:eastAsia="Calibri" w:hAnsi="Calibri" w:cs="Calibri"/>
        </w:rPr>
        <w:t>Благодаря, за проявения интерес към Трейшън Клифс Голф енд Спа Резорт. В случай, че имате въпроси или коментари, моля не се колебайте да влезнете в контакт с мен.</w:t>
      </w:r>
    </w:p>
    <w:p w:rsidR="0086574B" w:rsidRPr="0098292B" w:rsidRDefault="0086574B" w:rsidP="0086574B">
      <w:pPr>
        <w:jc w:val="both"/>
        <w:rPr>
          <w:rFonts w:ascii="Calibri" w:eastAsia="Calibri" w:hAnsi="Calibri" w:cs="Calibri"/>
          <w:sz w:val="24"/>
        </w:rPr>
      </w:pPr>
      <w:r w:rsidRPr="0098292B">
        <w:rPr>
          <w:rFonts w:ascii="Calibri" w:eastAsia="Calibri" w:hAnsi="Calibri" w:cs="Calibri"/>
          <w:sz w:val="24"/>
        </w:rPr>
        <w:t xml:space="preserve">С уважение </w:t>
      </w:r>
    </w:p>
    <w:p w:rsidR="0086574B" w:rsidRPr="0098292B" w:rsidRDefault="00137D58" w:rsidP="0086574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Георги Георгиев</w:t>
      </w:r>
    </w:p>
    <w:p w:rsidR="0086574B" w:rsidRDefault="0086574B" w:rsidP="0086574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Управител ресторанти и заведения</w:t>
      </w:r>
    </w:p>
    <w:p w:rsidR="00137D58" w:rsidRPr="0098292B" w:rsidRDefault="00137D58" w:rsidP="0086574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0882 717 123</w:t>
      </w:r>
    </w:p>
    <w:p w:rsidR="00864538" w:rsidRPr="00864538" w:rsidRDefault="00864538" w:rsidP="00143821">
      <w:pPr>
        <w:spacing w:after="0"/>
        <w:jc w:val="center"/>
        <w:rPr>
          <w:rFonts w:ascii="Birmingham" w:eastAsia="Calibri" w:hAnsi="Birmingham" w:cs="Birmingham"/>
          <w:color w:val="339A66"/>
          <w:sz w:val="23"/>
          <w:szCs w:val="23"/>
          <w:lang w:val="en-US"/>
        </w:rPr>
      </w:pPr>
    </w:p>
    <w:p w:rsidR="006A6A8A" w:rsidRPr="006A6A8A" w:rsidRDefault="006A6A8A">
      <w:pPr>
        <w:rPr>
          <w:lang w:val="en-US"/>
        </w:rPr>
      </w:pPr>
    </w:p>
    <w:sectPr w:rsidR="006A6A8A" w:rsidRPr="006A6A8A" w:rsidSect="00FC4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7E" w:rsidRDefault="00312C7E" w:rsidP="00612806">
      <w:pPr>
        <w:spacing w:after="0" w:line="240" w:lineRule="auto"/>
      </w:pPr>
      <w:r>
        <w:separator/>
      </w:r>
    </w:p>
  </w:endnote>
  <w:endnote w:type="continuationSeparator" w:id="0">
    <w:p w:rsidR="00312C7E" w:rsidRDefault="00312C7E" w:rsidP="0061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rmingha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7E" w:rsidRDefault="00312C7E" w:rsidP="00612806">
      <w:pPr>
        <w:spacing w:after="0" w:line="240" w:lineRule="auto"/>
      </w:pPr>
      <w:r>
        <w:separator/>
      </w:r>
    </w:p>
  </w:footnote>
  <w:footnote w:type="continuationSeparator" w:id="0">
    <w:p w:rsidR="00312C7E" w:rsidRDefault="00312C7E" w:rsidP="0061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BAB"/>
    <w:multiLevelType w:val="hybridMultilevel"/>
    <w:tmpl w:val="8A1CB5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8A"/>
    <w:rsid w:val="00001752"/>
    <w:rsid w:val="00002EB0"/>
    <w:rsid w:val="0001188C"/>
    <w:rsid w:val="000610AC"/>
    <w:rsid w:val="000A7104"/>
    <w:rsid w:val="000A7E0E"/>
    <w:rsid w:val="000C2EBF"/>
    <w:rsid w:val="000C7BD0"/>
    <w:rsid w:val="001126C7"/>
    <w:rsid w:val="00137D58"/>
    <w:rsid w:val="00143821"/>
    <w:rsid w:val="001959D2"/>
    <w:rsid w:val="001B78D5"/>
    <w:rsid w:val="001D1E29"/>
    <w:rsid w:val="001D3AE2"/>
    <w:rsid w:val="001E3A08"/>
    <w:rsid w:val="00312C7E"/>
    <w:rsid w:val="00327BF6"/>
    <w:rsid w:val="00395006"/>
    <w:rsid w:val="003F2702"/>
    <w:rsid w:val="0043686B"/>
    <w:rsid w:val="00461448"/>
    <w:rsid w:val="004A3C4C"/>
    <w:rsid w:val="004B6254"/>
    <w:rsid w:val="00567DF9"/>
    <w:rsid w:val="005C0143"/>
    <w:rsid w:val="00611973"/>
    <w:rsid w:val="00612806"/>
    <w:rsid w:val="00623628"/>
    <w:rsid w:val="00655F00"/>
    <w:rsid w:val="006A6A8A"/>
    <w:rsid w:val="006C2C04"/>
    <w:rsid w:val="007475B5"/>
    <w:rsid w:val="007D1DDC"/>
    <w:rsid w:val="00823990"/>
    <w:rsid w:val="00864538"/>
    <w:rsid w:val="0086574B"/>
    <w:rsid w:val="009B595B"/>
    <w:rsid w:val="009D47EF"/>
    <w:rsid w:val="00A131EF"/>
    <w:rsid w:val="00AB7B87"/>
    <w:rsid w:val="00BE63EE"/>
    <w:rsid w:val="00C07403"/>
    <w:rsid w:val="00C12EB9"/>
    <w:rsid w:val="00C41B59"/>
    <w:rsid w:val="00C6515F"/>
    <w:rsid w:val="00C66723"/>
    <w:rsid w:val="00CB410A"/>
    <w:rsid w:val="00CD4FF1"/>
    <w:rsid w:val="00D94A48"/>
    <w:rsid w:val="00DF26CA"/>
    <w:rsid w:val="00E1698C"/>
    <w:rsid w:val="00E353F9"/>
    <w:rsid w:val="00E86849"/>
    <w:rsid w:val="00EA063F"/>
    <w:rsid w:val="00EB0D99"/>
    <w:rsid w:val="00F26B0F"/>
    <w:rsid w:val="00F92CBB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0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128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8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28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0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128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8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2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58F7-51FB-4F1D-AB83-1E5010EB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Atanassov</dc:creator>
  <cp:lastModifiedBy>P8H61</cp:lastModifiedBy>
  <cp:revision>2</cp:revision>
  <cp:lastPrinted>2011-05-10T12:26:00Z</cp:lastPrinted>
  <dcterms:created xsi:type="dcterms:W3CDTF">2012-06-26T06:40:00Z</dcterms:created>
  <dcterms:modified xsi:type="dcterms:W3CDTF">2012-06-26T06:40:00Z</dcterms:modified>
</cp:coreProperties>
</file>